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33" w:type="dxa"/>
        <w:tblInd w:w="-931" w:type="dxa"/>
        <w:tblLayout w:type="fixed"/>
        <w:tblLook w:val="04A0"/>
      </w:tblPr>
      <w:tblGrid>
        <w:gridCol w:w="633"/>
        <w:gridCol w:w="1777"/>
        <w:gridCol w:w="1557"/>
        <w:gridCol w:w="750"/>
        <w:gridCol w:w="733"/>
        <w:gridCol w:w="1383"/>
        <w:gridCol w:w="1667"/>
        <w:gridCol w:w="1833"/>
      </w:tblGrid>
      <w:tr w:rsidR="007441D8">
        <w:trPr>
          <w:trHeight w:val="723"/>
        </w:trPr>
        <w:tc>
          <w:tcPr>
            <w:tcW w:w="10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F86CDB" w:rsidP="001B4620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集合型公寓</w:t>
            </w:r>
            <w:r w:rsidR="001B462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升级改造工程-设备设施更换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安装位置明细表</w:t>
            </w:r>
          </w:p>
        </w:tc>
      </w:tr>
      <w:tr w:rsidR="007441D8">
        <w:trPr>
          <w:trHeight w:val="464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:rsidR="007441D8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:rsidR="007441D8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产品名称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:rsidR="007441D8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规格型号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:rsidR="007441D8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:rsidR="007441D8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:rsidR="007441D8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更换/维修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:rsidR="007441D8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安装位置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:rsidR="007441D8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图纸位置</w:t>
            </w:r>
          </w:p>
        </w:tc>
      </w:tr>
      <w:tr w:rsidR="007441D8">
        <w:trPr>
          <w:trHeight w:val="560"/>
        </w:trPr>
        <w:tc>
          <w:tcPr>
            <w:tcW w:w="10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:rsidR="007441D8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火灾自动报警系统</w:t>
            </w:r>
          </w:p>
        </w:tc>
      </w:tr>
      <w:tr w:rsidR="007441D8" w:rsidRPr="00F954D1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954D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线缆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wh6.7NH-KYJV7*1.5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米</w:t>
            </w:r>
          </w:p>
        </w:tc>
        <w:tc>
          <w:tcPr>
            <w:tcW w:w="7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500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隐蔽工程预留、更换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1-16层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电消施</w:t>
            </w:r>
            <w:proofErr w:type="gramEnd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10-（4-10）</w:t>
            </w:r>
          </w:p>
        </w:tc>
      </w:tr>
      <w:tr w:rsidR="007441D8" w:rsidRPr="00F954D1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954D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线缆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NH-KYJV4*2.5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米</w:t>
            </w:r>
          </w:p>
        </w:tc>
        <w:tc>
          <w:tcPr>
            <w:tcW w:w="7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1000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隐蔽工程预留、更换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1-16层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电消施</w:t>
            </w:r>
            <w:proofErr w:type="gramEnd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10-（4-10）</w:t>
            </w:r>
          </w:p>
        </w:tc>
      </w:tr>
      <w:tr w:rsidR="007441D8" w:rsidRPr="00F954D1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954D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线缆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NH-KYJV2*1.5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米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1500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隐蔽工程预留、更换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1-16层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电消施</w:t>
            </w:r>
            <w:proofErr w:type="gramEnd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10-（4-10）</w:t>
            </w:r>
          </w:p>
        </w:tc>
      </w:tr>
      <w:tr w:rsidR="007441D8" w:rsidRPr="00F954D1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954D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线缆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NH-KYJV4*1.5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米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1000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隐蔽工程预留、更换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1-16层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电消施</w:t>
            </w:r>
            <w:proofErr w:type="gramEnd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10-（4-10）</w:t>
            </w:r>
          </w:p>
        </w:tc>
      </w:tr>
      <w:tr w:rsidR="007441D8" w:rsidRPr="00F954D1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954D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线缆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NH-KYJV4*1.0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米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800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隐蔽工程预留、更换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1-16层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电消施</w:t>
            </w:r>
            <w:proofErr w:type="gramEnd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10-（4-10）</w:t>
            </w:r>
          </w:p>
        </w:tc>
      </w:tr>
      <w:tr w:rsidR="007441D8" w:rsidRPr="00F954D1">
        <w:trPr>
          <w:trHeight w:val="560"/>
        </w:trPr>
        <w:tc>
          <w:tcPr>
            <w:tcW w:w="10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5B4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消防给水、消火栓、自动喷水、消防水炮系统</w:t>
            </w:r>
          </w:p>
        </w:tc>
      </w:tr>
      <w:tr w:rsidR="007441D8" w:rsidRPr="00F954D1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954D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镀锌钢管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DN200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米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C区11.12.13车位处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地下车库水施</w:t>
            </w:r>
            <w:proofErr w:type="gramEnd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6-2(27/K轴）</w:t>
            </w:r>
          </w:p>
        </w:tc>
      </w:tr>
      <w:tr w:rsidR="007441D8" w:rsidRPr="00F954D1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954D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镀锌钢管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DN150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米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C区11.12.13车位处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地下车库水施</w:t>
            </w:r>
            <w:proofErr w:type="gramEnd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6-2(27/K轴）</w:t>
            </w:r>
          </w:p>
        </w:tc>
      </w:tr>
      <w:tr w:rsidR="007441D8" w:rsidRPr="00F954D1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954D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镀锌钢管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DN100</w:t>
            </w:r>
            <w:bookmarkStart w:id="0" w:name="_GoBack"/>
            <w:bookmarkEnd w:id="0"/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米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C区11.12.13车位处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地下车库水施</w:t>
            </w:r>
            <w:proofErr w:type="gramEnd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6-2(27/K轴）</w:t>
            </w:r>
          </w:p>
        </w:tc>
      </w:tr>
      <w:tr w:rsidR="007441D8" w:rsidRPr="00F954D1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954D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报警阀组维修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ZSTF-DN150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维修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公寓1层4套，泵房1套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公寓水施</w:t>
            </w:r>
            <w:proofErr w:type="gramEnd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23-3（24-26/V轴），</w:t>
            </w: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地下车库水施</w:t>
            </w:r>
            <w:proofErr w:type="gramEnd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6-2(32/5H轴）</w:t>
            </w:r>
          </w:p>
        </w:tc>
      </w:tr>
      <w:tr w:rsidR="007441D8" w:rsidRPr="00F954D1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954D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镀锌钢管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DN200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米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通往泵房走廊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地下车库水施</w:t>
            </w:r>
            <w:proofErr w:type="gramEnd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6-2(29-33/5H轴）</w:t>
            </w:r>
          </w:p>
        </w:tc>
      </w:tr>
      <w:tr w:rsidR="007441D8" w:rsidRPr="00F954D1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954D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镀锌钢管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DN100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米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通往泵房走廊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地下车库水施</w:t>
            </w:r>
            <w:proofErr w:type="gramEnd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6-2(29-33/5H轴）</w:t>
            </w:r>
          </w:p>
        </w:tc>
      </w:tr>
      <w:tr w:rsidR="007441D8" w:rsidRPr="00F954D1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954D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铜球阀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DN25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末端试水处、消火栓箱内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公寓水施</w:t>
            </w:r>
            <w:proofErr w:type="gramEnd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23-（1-21）</w:t>
            </w:r>
          </w:p>
        </w:tc>
      </w:tr>
      <w:tr w:rsidR="007441D8" w:rsidRPr="00F954D1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954D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钢卡</w:t>
            </w:r>
            <w:proofErr w:type="gramEnd"/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DN150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车库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地下车库水施</w:t>
            </w:r>
            <w:proofErr w:type="gramEnd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6-2(P-E/1-30轴）</w:t>
            </w:r>
          </w:p>
        </w:tc>
      </w:tr>
      <w:tr w:rsidR="007441D8" w:rsidRPr="00F954D1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954D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弯头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DN150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车库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地下车库水施</w:t>
            </w:r>
            <w:proofErr w:type="gramEnd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6-2(P-E/1-30轴）</w:t>
            </w:r>
          </w:p>
        </w:tc>
      </w:tr>
      <w:tr w:rsidR="007441D8" w:rsidRPr="00F954D1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954D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管件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7441D8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次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隐蔽工程预留、更换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1-16层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公寓水施</w:t>
            </w:r>
            <w:proofErr w:type="gramEnd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23-（1-21）</w:t>
            </w:r>
          </w:p>
        </w:tc>
      </w:tr>
      <w:tr w:rsidR="007441D8" w:rsidRPr="00F954D1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954D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lastRenderedPageBreak/>
              <w:t>16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喷头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ZSTX-68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隐蔽工程预留、更换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预留量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公寓水施</w:t>
            </w:r>
            <w:proofErr w:type="gramEnd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23-（1-21）</w:t>
            </w:r>
          </w:p>
        </w:tc>
      </w:tr>
      <w:tr w:rsidR="007441D8" w:rsidRPr="00F954D1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954D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栓</w:t>
            </w:r>
            <w:proofErr w:type="gramEnd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头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SNZ65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隐蔽工程预留、更换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预留量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公寓水施</w:t>
            </w:r>
            <w:proofErr w:type="gramEnd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23-（1-21）</w:t>
            </w:r>
          </w:p>
        </w:tc>
      </w:tr>
      <w:tr w:rsidR="007441D8" w:rsidRPr="00F954D1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954D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FF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FF0000"/>
                <w:sz w:val="22"/>
                <w:szCs w:val="22"/>
              </w:rPr>
              <w:t>18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稳压泵、控制箱维修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ZWL-I-XZ13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维修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屋面层水箱间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公寓水施</w:t>
            </w:r>
            <w:proofErr w:type="gramEnd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23-14(17-20轴/S-V轴）</w:t>
            </w:r>
          </w:p>
        </w:tc>
      </w:tr>
      <w:tr w:rsidR="007441D8" w:rsidRPr="00F954D1">
        <w:trPr>
          <w:trHeight w:val="560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1D8" w:rsidRPr="00F954D1" w:rsidRDefault="00F954D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消防水池漏水维修</w:t>
            </w:r>
            <w:r w:rsidRPr="00F954D1">
              <w:rPr>
                <w:rFonts w:ascii="宋体" w:eastAsia="宋体" w:hAnsi="宋体" w:cs="宋体" w:hint="eastAsia"/>
                <w:b/>
                <w:bCs/>
                <w:color w:val="ED7D31" w:themeColor="accent2"/>
                <w:kern w:val="0"/>
                <w:sz w:val="22"/>
                <w:szCs w:val="22"/>
              </w:rPr>
              <w:t>（补充工作）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1000m³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维修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地下一层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4-15轴、Q轴</w:t>
            </w:r>
          </w:p>
        </w:tc>
      </w:tr>
      <w:tr w:rsidR="007441D8" w:rsidRPr="00F954D1">
        <w:trPr>
          <w:trHeight w:val="560"/>
        </w:trPr>
        <w:tc>
          <w:tcPr>
            <w:tcW w:w="10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5B4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防火分隔系统</w:t>
            </w:r>
          </w:p>
        </w:tc>
      </w:tr>
      <w:tr w:rsidR="007441D8" w:rsidRPr="00F954D1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954D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防火门填充砂浆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水泥、细沙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樘</w:t>
            </w:r>
            <w:proofErr w:type="gramEnd"/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维修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1-16层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建施18-（3-14）甲级门、乙级门处</w:t>
            </w:r>
          </w:p>
        </w:tc>
      </w:tr>
      <w:tr w:rsidR="007441D8" w:rsidRPr="00F954D1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954D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卷帘门维修调试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含手盒</w:t>
            </w:r>
            <w:proofErr w:type="gramEnd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维修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樘</w:t>
            </w:r>
            <w:proofErr w:type="gramEnd"/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维修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1-4层中庭及走廊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建施18-（3-6）阳光大厅外围及走廊</w:t>
            </w:r>
          </w:p>
        </w:tc>
      </w:tr>
      <w:tr w:rsidR="007441D8" w:rsidRPr="00F954D1">
        <w:trPr>
          <w:trHeight w:val="560"/>
        </w:trPr>
        <w:tc>
          <w:tcPr>
            <w:tcW w:w="10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5B4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防排烟系统、应急照明灯具</w:t>
            </w:r>
          </w:p>
        </w:tc>
      </w:tr>
      <w:tr w:rsidR="007441D8" w:rsidRPr="00F954D1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954D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风机维修调试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含控制器维修调试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维修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5屋面、16层屋面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风施</w:t>
            </w:r>
            <w:proofErr w:type="gramEnd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9-6（10/S轴，24/H轴）；</w:t>
            </w: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风施</w:t>
            </w:r>
            <w:proofErr w:type="gramEnd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9-9（U/25、10轴)</w:t>
            </w:r>
          </w:p>
        </w:tc>
      </w:tr>
      <w:tr w:rsidR="007441D8" w:rsidRPr="00F954D1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954D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挡烟垂壁</w:t>
            </w:r>
            <w:proofErr w:type="gramEnd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维修调试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含控制器维修调试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樘</w:t>
            </w:r>
            <w:proofErr w:type="gramEnd"/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维修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1-4层中庭走廊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建施18-（3-6）走廊</w:t>
            </w:r>
          </w:p>
        </w:tc>
      </w:tr>
      <w:tr w:rsidR="007441D8" w:rsidRPr="00F954D1">
        <w:trPr>
          <w:trHeight w:val="560"/>
        </w:trPr>
        <w:tc>
          <w:tcPr>
            <w:tcW w:w="10333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  <w:shd w:val="clear" w:color="FFFFFF" w:fill="D9D9D9"/>
              </w:rPr>
            </w:pPr>
            <w:r w:rsidRPr="00F954D1">
              <w:rPr>
                <w:rFonts w:ascii="宋体" w:eastAsia="宋体" w:hAnsi="宋体" w:cs="宋体" w:hint="eastAsia"/>
                <w:b/>
                <w:bCs/>
                <w:color w:val="ED7D31" w:themeColor="accent2"/>
                <w:sz w:val="22"/>
                <w:szCs w:val="22"/>
                <w:shd w:val="clear" w:color="FFFFFF" w:fill="auto"/>
              </w:rPr>
              <w:t>根据补充说明增加的设备</w:t>
            </w:r>
          </w:p>
        </w:tc>
      </w:tr>
      <w:tr w:rsidR="007441D8" w:rsidRPr="00F954D1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954D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F954D1">
              <w:rPr>
                <w:rFonts w:hint="eastAsia"/>
                <w:sz w:val="22"/>
                <w:szCs w:val="22"/>
              </w:rPr>
              <w:t>钢管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DN200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米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隐蔽工程、更换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地下车库-公寓楼地埋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7441D8">
            <w:pPr>
              <w:jc w:val="lef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7441D8" w:rsidRPr="00F954D1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954D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F954D1">
              <w:rPr>
                <w:rFonts w:hint="eastAsia"/>
                <w:sz w:val="22"/>
                <w:szCs w:val="22"/>
              </w:rPr>
              <w:t>钢管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DN150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米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隐蔽工程、更换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地下车库-公寓楼地埋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7441D8">
            <w:pPr>
              <w:jc w:val="lef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7441D8" w:rsidRPr="00F954D1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954D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F954D1">
              <w:rPr>
                <w:rFonts w:hint="eastAsia"/>
                <w:sz w:val="22"/>
                <w:szCs w:val="22"/>
              </w:rPr>
              <w:t>钢管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DN100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米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隐蔽工程、更换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地下车库-公寓楼地埋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7441D8">
            <w:pPr>
              <w:jc w:val="lef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7441D8" w:rsidRPr="00F954D1">
        <w:trPr>
          <w:trHeight w:val="5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954D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JDG钢管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20mm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米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400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隐蔽工程、更换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1-16层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441D8" w:rsidRPr="00F954D1" w:rsidRDefault="00F86CDB">
            <w:pPr>
              <w:jc w:val="lef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 w:rsidRPr="00F954D1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电施图纸</w:t>
            </w:r>
            <w:proofErr w:type="gramEnd"/>
          </w:p>
        </w:tc>
      </w:tr>
      <w:tr w:rsidR="007441D8">
        <w:trPr>
          <w:trHeight w:val="640"/>
        </w:trPr>
        <w:tc>
          <w:tcPr>
            <w:tcW w:w="10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41D8" w:rsidRDefault="00F86CD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F954D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内蒙古铭大消防检测技术有限公司</w:t>
            </w:r>
          </w:p>
        </w:tc>
      </w:tr>
    </w:tbl>
    <w:p w:rsidR="007441D8" w:rsidRDefault="007441D8">
      <w:pPr>
        <w:pStyle w:val="a0"/>
      </w:pPr>
    </w:p>
    <w:sectPr w:rsidR="007441D8" w:rsidSect="007441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0412" w:rsidRDefault="00D00412" w:rsidP="007441D8">
      <w:r>
        <w:separator/>
      </w:r>
    </w:p>
  </w:endnote>
  <w:endnote w:type="continuationSeparator" w:id="0">
    <w:p w:rsidR="00D00412" w:rsidRDefault="00D00412" w:rsidP="007441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0412" w:rsidRDefault="00D00412" w:rsidP="007441D8">
      <w:r>
        <w:separator/>
      </w:r>
    </w:p>
  </w:footnote>
  <w:footnote w:type="continuationSeparator" w:id="0">
    <w:p w:rsidR="00D00412" w:rsidRDefault="00D00412" w:rsidP="007441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7AF2A40"/>
    <w:multiLevelType w:val="singleLevel"/>
    <w:tmpl w:val="97AF2A40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DE38A16F"/>
    <w:multiLevelType w:val="singleLevel"/>
    <w:tmpl w:val="DE38A16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EBFDBE0B"/>
    <w:multiLevelType w:val="singleLevel"/>
    <w:tmpl w:val="EBFDBE0B"/>
    <w:lvl w:ilvl="0">
      <w:start w:val="1"/>
      <w:numFmt w:val="decimal"/>
      <w:suff w:val="nothing"/>
      <w:lvlText w:val="%1、"/>
      <w:lvlJc w:val="left"/>
    </w:lvl>
  </w:abstractNum>
  <w:abstractNum w:abstractNumId="3">
    <w:nsid w:val="55A822D0"/>
    <w:multiLevelType w:val="singleLevel"/>
    <w:tmpl w:val="55A822D0"/>
    <w:lvl w:ilvl="0">
      <w:start w:val="1"/>
      <w:numFmt w:val="decimal"/>
      <w:suff w:val="nothing"/>
      <w:lvlText w:val="%1、"/>
      <w:lvlJc w:val="left"/>
    </w:lvl>
  </w:abstractNum>
  <w:abstractNum w:abstractNumId="4">
    <w:nsid w:val="55D2C645"/>
    <w:multiLevelType w:val="singleLevel"/>
    <w:tmpl w:val="55D2C645"/>
    <w:lvl w:ilvl="0">
      <w:start w:val="1"/>
      <w:numFmt w:val="decimal"/>
      <w:suff w:val="nothing"/>
      <w:lvlText w:val="%1、"/>
      <w:lvlJc w:val="left"/>
    </w:lvl>
  </w:abstractNum>
  <w:abstractNum w:abstractNumId="5">
    <w:nsid w:val="55F44021"/>
    <w:multiLevelType w:val="singleLevel"/>
    <w:tmpl w:val="55F4402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5A6BE3D6"/>
    <w:multiLevelType w:val="singleLevel"/>
    <w:tmpl w:val="5A6BE3D6"/>
    <w:lvl w:ilvl="0">
      <w:start w:val="1"/>
      <w:numFmt w:val="decimal"/>
      <w:suff w:val="nothing"/>
      <w:lvlText w:val="%1、"/>
      <w:lvlJc w:val="left"/>
    </w:lvl>
  </w:abstractNum>
  <w:abstractNum w:abstractNumId="7">
    <w:nsid w:val="625F0FD4"/>
    <w:multiLevelType w:val="multilevel"/>
    <w:tmpl w:val="625F0FD4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ascii="宋体" w:eastAsia="宋体" w:hAnsi="宋体" w:hint="eastAsia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6AC081FE"/>
    <w:multiLevelType w:val="singleLevel"/>
    <w:tmpl w:val="6AC081FE"/>
    <w:lvl w:ilvl="0">
      <w:start w:val="1"/>
      <w:numFmt w:val="decimal"/>
      <w:suff w:val="nothing"/>
      <w:lvlText w:val="%1）"/>
      <w:lvlJc w:val="left"/>
    </w:lvl>
  </w:abstractNum>
  <w:abstractNum w:abstractNumId="9">
    <w:nsid w:val="799B18AB"/>
    <w:multiLevelType w:val="singleLevel"/>
    <w:tmpl w:val="799B18A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4"/>
  </w:num>
  <w:num w:numId="4">
    <w:abstractNumId w:val="0"/>
  </w:num>
  <w:num w:numId="5">
    <w:abstractNumId w:val="6"/>
  </w:num>
  <w:num w:numId="6">
    <w:abstractNumId w:val="5"/>
  </w:num>
  <w:num w:numId="7">
    <w:abstractNumId w:val="1"/>
  </w:num>
  <w:num w:numId="8">
    <w:abstractNumId w:val="8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bordersDoNotSurroundHeader/>
  <w:bordersDoNotSurroundFooter/>
  <w:hideSpellingError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ZGI2ZmFlNDYwNjRkMmU3MGU3OGYzOWVkZjI3NTE3MDEifQ=="/>
  </w:docVars>
  <w:rsids>
    <w:rsidRoot w:val="00172A27"/>
    <w:rsid w:val="000C0E28"/>
    <w:rsid w:val="0011204D"/>
    <w:rsid w:val="00162F64"/>
    <w:rsid w:val="00172A27"/>
    <w:rsid w:val="00197308"/>
    <w:rsid w:val="001B4620"/>
    <w:rsid w:val="001B5487"/>
    <w:rsid w:val="001C6930"/>
    <w:rsid w:val="001D2CD3"/>
    <w:rsid w:val="001D7A15"/>
    <w:rsid w:val="002022D8"/>
    <w:rsid w:val="00207634"/>
    <w:rsid w:val="0021056A"/>
    <w:rsid w:val="00257BBB"/>
    <w:rsid w:val="002A1BB7"/>
    <w:rsid w:val="002A5A80"/>
    <w:rsid w:val="002E5EB7"/>
    <w:rsid w:val="0034250B"/>
    <w:rsid w:val="003A505A"/>
    <w:rsid w:val="003B2CD0"/>
    <w:rsid w:val="00414EDD"/>
    <w:rsid w:val="00422009"/>
    <w:rsid w:val="00515E98"/>
    <w:rsid w:val="00523B46"/>
    <w:rsid w:val="005F638D"/>
    <w:rsid w:val="006111A9"/>
    <w:rsid w:val="00626496"/>
    <w:rsid w:val="00631638"/>
    <w:rsid w:val="00677816"/>
    <w:rsid w:val="0069656A"/>
    <w:rsid w:val="007441D8"/>
    <w:rsid w:val="00750E74"/>
    <w:rsid w:val="00961B41"/>
    <w:rsid w:val="0097304E"/>
    <w:rsid w:val="0097363A"/>
    <w:rsid w:val="009757D3"/>
    <w:rsid w:val="009E208B"/>
    <w:rsid w:val="00A814A9"/>
    <w:rsid w:val="00AB51D7"/>
    <w:rsid w:val="00AD2DA4"/>
    <w:rsid w:val="00BD0834"/>
    <w:rsid w:val="00BF2622"/>
    <w:rsid w:val="00C60E2E"/>
    <w:rsid w:val="00CC5E0A"/>
    <w:rsid w:val="00D00412"/>
    <w:rsid w:val="00D42E12"/>
    <w:rsid w:val="00D750E7"/>
    <w:rsid w:val="00D939C4"/>
    <w:rsid w:val="00E172CE"/>
    <w:rsid w:val="00F32772"/>
    <w:rsid w:val="00F86CDB"/>
    <w:rsid w:val="00F92CB2"/>
    <w:rsid w:val="00F954D1"/>
    <w:rsid w:val="00FD2060"/>
    <w:rsid w:val="00FE1D6B"/>
    <w:rsid w:val="00FE226C"/>
    <w:rsid w:val="01A70C49"/>
    <w:rsid w:val="01F56C94"/>
    <w:rsid w:val="031F77A9"/>
    <w:rsid w:val="036877E3"/>
    <w:rsid w:val="054017D2"/>
    <w:rsid w:val="065C628A"/>
    <w:rsid w:val="06FE3494"/>
    <w:rsid w:val="074972F0"/>
    <w:rsid w:val="08851671"/>
    <w:rsid w:val="08A3114B"/>
    <w:rsid w:val="08D47479"/>
    <w:rsid w:val="09627D35"/>
    <w:rsid w:val="09E364FE"/>
    <w:rsid w:val="0A006A66"/>
    <w:rsid w:val="0B0C65C2"/>
    <w:rsid w:val="0B2615C2"/>
    <w:rsid w:val="0B7F27DA"/>
    <w:rsid w:val="0CDA1EBC"/>
    <w:rsid w:val="0D5B4F77"/>
    <w:rsid w:val="0F475762"/>
    <w:rsid w:val="0FA80F42"/>
    <w:rsid w:val="10245F27"/>
    <w:rsid w:val="105F67AF"/>
    <w:rsid w:val="11980CDF"/>
    <w:rsid w:val="13E34E18"/>
    <w:rsid w:val="13F169CB"/>
    <w:rsid w:val="153B78A6"/>
    <w:rsid w:val="15A07D24"/>
    <w:rsid w:val="15CB3726"/>
    <w:rsid w:val="1624555B"/>
    <w:rsid w:val="163258BF"/>
    <w:rsid w:val="16D61837"/>
    <w:rsid w:val="17886BE6"/>
    <w:rsid w:val="17FC434A"/>
    <w:rsid w:val="18026FAB"/>
    <w:rsid w:val="1A0739C5"/>
    <w:rsid w:val="1ABA46F7"/>
    <w:rsid w:val="1C6936CA"/>
    <w:rsid w:val="1CE843D9"/>
    <w:rsid w:val="1D232C59"/>
    <w:rsid w:val="1DD40E52"/>
    <w:rsid w:val="1F586A17"/>
    <w:rsid w:val="1FDB1DBB"/>
    <w:rsid w:val="242665F4"/>
    <w:rsid w:val="24E23E8F"/>
    <w:rsid w:val="25577B98"/>
    <w:rsid w:val="26EB62DD"/>
    <w:rsid w:val="280144F9"/>
    <w:rsid w:val="28191A19"/>
    <w:rsid w:val="2C1B4B33"/>
    <w:rsid w:val="2F2B05FD"/>
    <w:rsid w:val="2F5B410C"/>
    <w:rsid w:val="302E01B8"/>
    <w:rsid w:val="30E42FBF"/>
    <w:rsid w:val="32335049"/>
    <w:rsid w:val="33686631"/>
    <w:rsid w:val="34483D8E"/>
    <w:rsid w:val="349A24EC"/>
    <w:rsid w:val="356C5FE1"/>
    <w:rsid w:val="37974296"/>
    <w:rsid w:val="38F9737B"/>
    <w:rsid w:val="3A9917EE"/>
    <w:rsid w:val="3B0516C5"/>
    <w:rsid w:val="3B324424"/>
    <w:rsid w:val="3B3F3A86"/>
    <w:rsid w:val="3B4B164C"/>
    <w:rsid w:val="3B7A381F"/>
    <w:rsid w:val="3C734C82"/>
    <w:rsid w:val="3C9C5A21"/>
    <w:rsid w:val="3CB74ABF"/>
    <w:rsid w:val="3CD80C9A"/>
    <w:rsid w:val="3D817C90"/>
    <w:rsid w:val="3E0C3553"/>
    <w:rsid w:val="3F7A7E18"/>
    <w:rsid w:val="3FB504D0"/>
    <w:rsid w:val="425A2E95"/>
    <w:rsid w:val="445135D8"/>
    <w:rsid w:val="44C86D6B"/>
    <w:rsid w:val="473663E6"/>
    <w:rsid w:val="48AB08FE"/>
    <w:rsid w:val="49AA1621"/>
    <w:rsid w:val="4AEF4657"/>
    <w:rsid w:val="4B9F7E27"/>
    <w:rsid w:val="4D3A2C86"/>
    <w:rsid w:val="4FB24D54"/>
    <w:rsid w:val="50FE637F"/>
    <w:rsid w:val="514274D7"/>
    <w:rsid w:val="517050BC"/>
    <w:rsid w:val="51F90691"/>
    <w:rsid w:val="523F1C0F"/>
    <w:rsid w:val="54F63F16"/>
    <w:rsid w:val="55AE2A3B"/>
    <w:rsid w:val="55BB7FCB"/>
    <w:rsid w:val="572A3768"/>
    <w:rsid w:val="579F47A6"/>
    <w:rsid w:val="59D1512A"/>
    <w:rsid w:val="59D35B1C"/>
    <w:rsid w:val="5A3A3464"/>
    <w:rsid w:val="5BE03EFE"/>
    <w:rsid w:val="5D3F5886"/>
    <w:rsid w:val="5DE56C9D"/>
    <w:rsid w:val="5E7B1019"/>
    <w:rsid w:val="5F1503DF"/>
    <w:rsid w:val="623F32D1"/>
    <w:rsid w:val="63914477"/>
    <w:rsid w:val="65827579"/>
    <w:rsid w:val="66143050"/>
    <w:rsid w:val="666F12AC"/>
    <w:rsid w:val="66740022"/>
    <w:rsid w:val="676C03BF"/>
    <w:rsid w:val="67DE2B76"/>
    <w:rsid w:val="684A453B"/>
    <w:rsid w:val="6A99742E"/>
    <w:rsid w:val="6AEA5EDC"/>
    <w:rsid w:val="6AFE05DA"/>
    <w:rsid w:val="6B914FFA"/>
    <w:rsid w:val="6BFB52C1"/>
    <w:rsid w:val="6C3A0455"/>
    <w:rsid w:val="6DDD702F"/>
    <w:rsid w:val="733B773B"/>
    <w:rsid w:val="75517490"/>
    <w:rsid w:val="77267B0E"/>
    <w:rsid w:val="77705CCB"/>
    <w:rsid w:val="77D35711"/>
    <w:rsid w:val="797E18EB"/>
    <w:rsid w:val="79E67A24"/>
    <w:rsid w:val="7B4175D4"/>
    <w:rsid w:val="7B4F5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uiPriority="99" w:unhideWhenUsed="1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link w:val="NormalCharacter"/>
    <w:qFormat/>
    <w:rsid w:val="007441D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next w:val="a"/>
    <w:qFormat/>
    <w:rsid w:val="007441D8"/>
    <w:pPr>
      <w:keepNext/>
      <w:keepLines/>
      <w:pageBreakBefore/>
      <w:jc w:val="center"/>
      <w:outlineLvl w:val="0"/>
    </w:pPr>
    <w:rPr>
      <w:rFonts w:cstheme="minorBidi"/>
      <w:b/>
      <w:kern w:val="44"/>
      <w:sz w:val="28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iPriority w:val="99"/>
    <w:unhideWhenUsed/>
    <w:qFormat/>
    <w:rsid w:val="007441D8"/>
    <w:pPr>
      <w:autoSpaceDE w:val="0"/>
      <w:autoSpaceDN w:val="0"/>
      <w:jc w:val="left"/>
    </w:pPr>
    <w:rPr>
      <w:rFonts w:ascii="宋体" w:eastAsia="宋体" w:hAnsi="宋体" w:cs="宋体"/>
      <w:kern w:val="0"/>
      <w:sz w:val="16"/>
      <w:szCs w:val="16"/>
    </w:rPr>
  </w:style>
  <w:style w:type="paragraph" w:styleId="a4">
    <w:name w:val="Balloon Text"/>
    <w:basedOn w:val="a"/>
    <w:link w:val="Char0"/>
    <w:qFormat/>
    <w:rsid w:val="007441D8"/>
    <w:rPr>
      <w:sz w:val="18"/>
      <w:szCs w:val="18"/>
    </w:rPr>
  </w:style>
  <w:style w:type="paragraph" w:styleId="a5">
    <w:name w:val="footer"/>
    <w:basedOn w:val="a"/>
    <w:link w:val="Char1"/>
    <w:uiPriority w:val="99"/>
    <w:qFormat/>
    <w:rsid w:val="007441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qFormat/>
    <w:rsid w:val="007441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2"/>
    <w:uiPriority w:val="99"/>
    <w:unhideWhenUsed/>
    <w:qFormat/>
    <w:rsid w:val="007441D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1"/>
    <w:qFormat/>
    <w:rsid w:val="007441D8"/>
    <w:rPr>
      <w:b/>
    </w:rPr>
  </w:style>
  <w:style w:type="character" w:styleId="a9">
    <w:name w:val="Hyperlink"/>
    <w:basedOn w:val="a1"/>
    <w:qFormat/>
    <w:rsid w:val="007441D8"/>
    <w:rPr>
      <w:color w:val="0000FF"/>
      <w:u w:val="single"/>
    </w:rPr>
  </w:style>
  <w:style w:type="character" w:customStyle="1" w:styleId="Char">
    <w:name w:val="正文文本 Char"/>
    <w:basedOn w:val="a1"/>
    <w:link w:val="a0"/>
    <w:uiPriority w:val="99"/>
    <w:qFormat/>
    <w:rsid w:val="007441D8"/>
    <w:rPr>
      <w:rFonts w:ascii="宋体" w:hAnsi="宋体" w:cs="宋体"/>
      <w:sz w:val="16"/>
      <w:szCs w:val="16"/>
    </w:rPr>
  </w:style>
  <w:style w:type="character" w:customStyle="1" w:styleId="Char1">
    <w:name w:val="页脚 Char"/>
    <w:basedOn w:val="a1"/>
    <w:link w:val="a5"/>
    <w:uiPriority w:val="99"/>
    <w:qFormat/>
    <w:rsid w:val="007441D8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2">
    <w:name w:val="页眉 Char"/>
    <w:basedOn w:val="a1"/>
    <w:link w:val="a6"/>
    <w:qFormat/>
    <w:rsid w:val="007441D8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nt21">
    <w:name w:val="font21"/>
    <w:basedOn w:val="a1"/>
    <w:qFormat/>
    <w:rsid w:val="007441D8"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font11">
    <w:name w:val="font11"/>
    <w:basedOn w:val="a1"/>
    <w:qFormat/>
    <w:rsid w:val="007441D8"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paragraph" w:customStyle="1" w:styleId="TableParagraph">
    <w:name w:val="Table Paragraph"/>
    <w:basedOn w:val="a"/>
    <w:qFormat/>
    <w:rsid w:val="007441D8"/>
    <w:pPr>
      <w:autoSpaceDE w:val="0"/>
      <w:autoSpaceDN w:val="0"/>
      <w:spacing w:before="17" w:after="100" w:afterAutospacing="1" w:line="184" w:lineRule="exact"/>
      <w:jc w:val="left"/>
    </w:pPr>
    <w:rPr>
      <w:rFonts w:ascii="宋体" w:eastAsia="宋体" w:hAnsi="宋体" w:cs="宋体"/>
      <w:kern w:val="0"/>
      <w:sz w:val="22"/>
      <w:szCs w:val="22"/>
    </w:rPr>
  </w:style>
  <w:style w:type="character" w:customStyle="1" w:styleId="15">
    <w:name w:val="15"/>
    <w:basedOn w:val="a1"/>
    <w:qFormat/>
    <w:rsid w:val="007441D8"/>
    <w:rPr>
      <w:rFonts w:ascii="Times New Roman" w:hAnsi="Times New Roman" w:cs="Times New Roman" w:hint="default"/>
      <w:color w:val="0563C1"/>
      <w:u w:val="single"/>
    </w:rPr>
  </w:style>
  <w:style w:type="character" w:customStyle="1" w:styleId="font01">
    <w:name w:val="font01"/>
    <w:basedOn w:val="a1"/>
    <w:qFormat/>
    <w:rsid w:val="007441D8"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Char0">
    <w:name w:val="批注框文本 Char"/>
    <w:basedOn w:val="a1"/>
    <w:link w:val="a4"/>
    <w:qFormat/>
    <w:rsid w:val="007441D8"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Default">
    <w:name w:val="Default"/>
    <w:uiPriority w:val="99"/>
    <w:unhideWhenUsed/>
    <w:qFormat/>
    <w:rsid w:val="007441D8"/>
    <w:pPr>
      <w:widowControl w:val="0"/>
      <w:autoSpaceDE w:val="0"/>
      <w:autoSpaceDN w:val="0"/>
      <w:adjustRightInd w:val="0"/>
    </w:pPr>
    <w:rPr>
      <w:rFonts w:ascii="黑体" w:eastAsia="黑体" w:hAnsi="黑体" w:hint="eastAsia"/>
      <w:color w:val="000000"/>
      <w:sz w:val="24"/>
    </w:rPr>
  </w:style>
  <w:style w:type="character" w:customStyle="1" w:styleId="NormalCharacter">
    <w:name w:val="NormalCharacter"/>
    <w:semiHidden/>
    <w:qFormat/>
    <w:rsid w:val="007441D8"/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customStyle="1" w:styleId="UserStyle0">
    <w:name w:val="UserStyle_0"/>
    <w:basedOn w:val="10"/>
    <w:qFormat/>
    <w:rsid w:val="007441D8"/>
    <w:rPr>
      <w:rFonts w:ascii="宋体" w:hAnsi="宋体"/>
      <w:lang w:val="zh-CN" w:bidi="zh-CN"/>
    </w:rPr>
  </w:style>
  <w:style w:type="paragraph" w:customStyle="1" w:styleId="10">
    <w:name w:val="正文1"/>
    <w:qFormat/>
    <w:rsid w:val="007441D8"/>
    <w:pPr>
      <w:jc w:val="both"/>
      <w:textAlignment w:val="baseline"/>
    </w:pPr>
    <w:rPr>
      <w:rFonts w:ascii="Calibri" w:hAnsi="Calibri"/>
      <w:kern w:val="2"/>
      <w:sz w:val="21"/>
      <w:szCs w:val="24"/>
    </w:rPr>
  </w:style>
  <w:style w:type="character" w:customStyle="1" w:styleId="font31">
    <w:name w:val="font31"/>
    <w:basedOn w:val="a1"/>
    <w:rsid w:val="007441D8"/>
    <w:rPr>
      <w:rFonts w:ascii="宋体" w:eastAsia="宋体" w:hAnsi="宋体" w:cs="宋体" w:hint="eastAsia"/>
      <w:color w:val="000000"/>
      <w:sz w:val="22"/>
      <w:szCs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400AA4-EF55-4CA0-8416-3F5DE1BD5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228</Words>
  <Characters>1305</Characters>
  <Application>Microsoft Office Word</Application>
  <DocSecurity>0</DocSecurity>
  <Lines>10</Lines>
  <Paragraphs>3</Paragraphs>
  <ScaleCrop>false</ScaleCrop>
  <Company>Microsoft</Company>
  <LinksUpToDate>false</LinksUpToDate>
  <CharactersWithSpaces>1530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cp:lastPrinted>2020-08-26T02:48:00Z</cp:lastPrinted>
  <dcterms:created xsi:type="dcterms:W3CDTF">2023-06-30T02:40:00Z</dcterms:created>
  <dcterms:modified xsi:type="dcterms:W3CDTF">2023-06-30T02:40:00Z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2FE592DEB74640EFA6C973570C4A73AB_13</vt:lpwstr>
  </property>
</Properties>
</file>